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1A5F" w14:textId="5B473AE7" w:rsidR="000B2CE0" w:rsidRPr="000018B0" w:rsidRDefault="006609F6">
      <w:pPr>
        <w:rPr>
          <w:rFonts w:ascii="Century Gothic" w:hAnsi="Century Gothic"/>
          <w:b/>
          <w:bCs/>
          <w:color w:val="00B0F0"/>
          <w:sz w:val="40"/>
          <w:szCs w:val="40"/>
        </w:rPr>
      </w:pPr>
      <w:r w:rsidRPr="000018B0">
        <w:rPr>
          <w:rFonts w:ascii="Century Gothic" w:hAnsi="Century Gothic"/>
          <w:b/>
          <w:bCs/>
          <w:color w:val="00B0F0"/>
          <w:sz w:val="40"/>
          <w:szCs w:val="40"/>
        </w:rPr>
        <w:t xml:space="preserve">Scenario </w:t>
      </w:r>
      <w:r w:rsidR="003723E1" w:rsidRPr="000018B0">
        <w:rPr>
          <w:rFonts w:ascii="Century Gothic" w:hAnsi="Century Gothic"/>
          <w:b/>
          <w:bCs/>
          <w:color w:val="00B0F0"/>
          <w:sz w:val="40"/>
          <w:szCs w:val="40"/>
        </w:rPr>
        <w:t>1</w:t>
      </w:r>
    </w:p>
    <w:p w14:paraId="0FAE8606" w14:textId="63C14458" w:rsidR="000B2CE0" w:rsidRPr="009903F6" w:rsidRDefault="001911EB">
      <w:pPr>
        <w:rPr>
          <w:rFonts w:ascii="Century Gothic" w:hAnsi="Century Gothic"/>
          <w:b/>
          <w:bCs/>
          <w:color w:val="00B0F0"/>
          <w:sz w:val="36"/>
          <w:szCs w:val="36"/>
        </w:rPr>
      </w:pPr>
      <w:r w:rsidRPr="009903F6">
        <w:rPr>
          <w:rFonts w:ascii="Century Gothic" w:hAnsi="Century Gothic"/>
          <w:b/>
          <w:bCs/>
          <w:color w:val="00B0F0"/>
          <w:sz w:val="36"/>
          <w:szCs w:val="36"/>
        </w:rPr>
        <w:t xml:space="preserve">A worker is in school to be retrained.  They are about to graduate in a couple of weeks.  Is now a good time </w:t>
      </w:r>
      <w:r w:rsidR="009E2585">
        <w:rPr>
          <w:rFonts w:ascii="Century Gothic" w:hAnsi="Century Gothic"/>
          <w:b/>
          <w:bCs/>
          <w:color w:val="00B0F0"/>
          <w:sz w:val="36"/>
          <w:szCs w:val="36"/>
        </w:rPr>
        <w:t>for resume and JDS?</w:t>
      </w:r>
    </w:p>
    <w:p w14:paraId="1687DE49" w14:textId="0B3CB2F0" w:rsidR="000B2CE0" w:rsidRPr="009903F6" w:rsidRDefault="009903F6">
      <w:pPr>
        <w:rPr>
          <w:rFonts w:ascii="Century Gothic" w:hAnsi="Century Gothic"/>
          <w:b/>
          <w:bCs/>
          <w:color w:val="00B0F0"/>
          <w:sz w:val="36"/>
          <w:szCs w:val="36"/>
        </w:rPr>
      </w:pPr>
      <w:r w:rsidRPr="009903F6">
        <w:rPr>
          <w:rFonts w:ascii="Century Gothic" w:hAnsi="Century Gothic"/>
          <w:b/>
          <w:bCs/>
          <w:color w:val="00B0F0"/>
          <w:sz w:val="36"/>
          <w:szCs w:val="36"/>
        </w:rPr>
        <w:t xml:space="preserve">Starting too soon risks LNI paying for school </w:t>
      </w:r>
      <w:r w:rsidR="009E2585">
        <w:rPr>
          <w:rFonts w:ascii="Century Gothic" w:hAnsi="Century Gothic"/>
          <w:b/>
          <w:bCs/>
          <w:color w:val="00B0F0"/>
          <w:sz w:val="36"/>
          <w:szCs w:val="36"/>
        </w:rPr>
        <w:t>and most students</w:t>
      </w:r>
      <w:r w:rsidRPr="009903F6">
        <w:rPr>
          <w:rFonts w:ascii="Century Gothic" w:hAnsi="Century Gothic"/>
          <w:b/>
          <w:bCs/>
          <w:color w:val="00B0F0"/>
          <w:sz w:val="36"/>
          <w:szCs w:val="36"/>
        </w:rPr>
        <w:t>, with VRC support, are just trying to complete their program.</w:t>
      </w:r>
    </w:p>
    <w:p w14:paraId="62F87960" w14:textId="136890D0" w:rsidR="000B2CE0" w:rsidRPr="009903F6" w:rsidRDefault="000B2CE0">
      <w:pPr>
        <w:rPr>
          <w:rFonts w:ascii="Century Gothic" w:hAnsi="Century Gothic"/>
          <w:b/>
          <w:bCs/>
          <w:color w:val="00B0F0"/>
          <w:sz w:val="36"/>
          <w:szCs w:val="36"/>
        </w:rPr>
      </w:pPr>
      <w:r w:rsidRPr="009903F6">
        <w:rPr>
          <w:rFonts w:ascii="Century Gothic" w:hAnsi="Century Gothic"/>
          <w:b/>
          <w:bCs/>
          <w:color w:val="00B0F0"/>
          <w:sz w:val="36"/>
          <w:szCs w:val="36"/>
        </w:rPr>
        <w:t>How long does it take to find an associate degree or certificate degree, entry level job?</w:t>
      </w:r>
    </w:p>
    <w:p w14:paraId="419BE567" w14:textId="7C53B789" w:rsidR="00C60ED1" w:rsidRPr="009903F6" w:rsidRDefault="00C60ED1" w:rsidP="00325155">
      <w:pPr>
        <w:tabs>
          <w:tab w:val="left" w:pos="1490"/>
        </w:tabs>
        <w:rPr>
          <w:rFonts w:ascii="Century Gothic" w:hAnsi="Century Gothic"/>
          <w:b/>
          <w:bCs/>
          <w:color w:val="00B0F0"/>
          <w:sz w:val="36"/>
          <w:szCs w:val="36"/>
        </w:rPr>
      </w:pPr>
      <w:r w:rsidRPr="009903F6">
        <w:rPr>
          <w:rFonts w:ascii="Century Gothic" w:hAnsi="Century Gothic"/>
          <w:b/>
          <w:bCs/>
          <w:color w:val="00B0F0"/>
          <w:sz w:val="36"/>
          <w:szCs w:val="36"/>
        </w:rPr>
        <w:t xml:space="preserve">Should we just provide career information and help with their resume since placement </w:t>
      </w:r>
      <w:r w:rsidR="009903F6" w:rsidRPr="009903F6">
        <w:rPr>
          <w:rFonts w:ascii="Century Gothic" w:hAnsi="Century Gothic"/>
          <w:b/>
          <w:bCs/>
          <w:color w:val="00B0F0"/>
          <w:sz w:val="36"/>
          <w:szCs w:val="36"/>
        </w:rPr>
        <w:t>is challenging with time constraints?</w:t>
      </w:r>
    </w:p>
    <w:p w14:paraId="30AFE389" w14:textId="1BD48B20" w:rsidR="00D206F9" w:rsidRPr="000018B0" w:rsidRDefault="00D206F9" w:rsidP="00325155">
      <w:pPr>
        <w:tabs>
          <w:tab w:val="left" w:pos="1490"/>
        </w:tabs>
        <w:rPr>
          <w:rFonts w:ascii="Century Gothic" w:hAnsi="Century Gothic"/>
          <w:b/>
          <w:bCs/>
          <w:color w:val="00B0F0"/>
          <w:sz w:val="40"/>
          <w:szCs w:val="40"/>
        </w:rPr>
      </w:pPr>
    </w:p>
    <w:p w14:paraId="43EA1148" w14:textId="77777777" w:rsidR="00D206F9" w:rsidRPr="000018B0" w:rsidRDefault="00D206F9" w:rsidP="00325155">
      <w:pPr>
        <w:tabs>
          <w:tab w:val="left" w:pos="1490"/>
        </w:tabs>
        <w:rPr>
          <w:rFonts w:ascii="Century Gothic" w:hAnsi="Century Gothic"/>
          <w:b/>
          <w:bCs/>
          <w:color w:val="00B0F0"/>
          <w:sz w:val="40"/>
          <w:szCs w:val="40"/>
        </w:rPr>
      </w:pPr>
    </w:p>
    <w:p w14:paraId="1F24CDFA" w14:textId="77777777" w:rsidR="000018B0" w:rsidRDefault="000018B0" w:rsidP="00D206F9">
      <w:pPr>
        <w:tabs>
          <w:tab w:val="left" w:pos="1490"/>
        </w:tabs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</w:p>
    <w:p w14:paraId="05D0527A" w14:textId="77777777" w:rsidR="000018B0" w:rsidRDefault="000018B0" w:rsidP="00D206F9">
      <w:pPr>
        <w:tabs>
          <w:tab w:val="left" w:pos="1490"/>
        </w:tabs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</w:p>
    <w:p w14:paraId="199DD6B9" w14:textId="77777777" w:rsidR="000018B0" w:rsidRDefault="000018B0" w:rsidP="00D206F9">
      <w:pPr>
        <w:tabs>
          <w:tab w:val="left" w:pos="1490"/>
        </w:tabs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</w:p>
    <w:p w14:paraId="6E6946C1" w14:textId="23F8C4AD" w:rsidR="00D206F9" w:rsidRPr="000018B0" w:rsidRDefault="00D206F9" w:rsidP="00D206F9">
      <w:pPr>
        <w:tabs>
          <w:tab w:val="left" w:pos="1490"/>
        </w:tabs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  <w:r w:rsidRPr="000018B0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>Scenario 2</w:t>
      </w:r>
    </w:p>
    <w:p w14:paraId="57CC4B41" w14:textId="78BC0A40" w:rsidR="00D206F9" w:rsidRPr="000018B0" w:rsidRDefault="00903F90" w:rsidP="00D206F9">
      <w:pPr>
        <w:tabs>
          <w:tab w:val="left" w:pos="1490"/>
        </w:tabs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  <w:r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 xml:space="preserve">A referral is made for resume development a couple of weeks before claim closure.  </w:t>
      </w:r>
      <w:r w:rsidR="00D206F9" w:rsidRPr="000018B0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>When ideally should a resume be written?</w:t>
      </w:r>
    </w:p>
    <w:p w14:paraId="3C1BD5D9" w14:textId="77777777" w:rsidR="00D206F9" w:rsidRPr="000018B0" w:rsidRDefault="00D206F9" w:rsidP="00325155">
      <w:pPr>
        <w:tabs>
          <w:tab w:val="left" w:pos="1490"/>
        </w:tabs>
        <w:rPr>
          <w:rFonts w:ascii="Century Gothic" w:hAnsi="Century Gothic"/>
          <w:b/>
          <w:bCs/>
          <w:color w:val="00B0F0"/>
          <w:sz w:val="40"/>
          <w:szCs w:val="40"/>
        </w:rPr>
      </w:pPr>
    </w:p>
    <w:p w14:paraId="2FD82DF5" w14:textId="77777777" w:rsidR="00903F90" w:rsidRDefault="00903F90" w:rsidP="00325155">
      <w:pPr>
        <w:tabs>
          <w:tab w:val="left" w:pos="1490"/>
        </w:tabs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</w:p>
    <w:p w14:paraId="14F8AFD7" w14:textId="77777777" w:rsidR="00903F90" w:rsidRDefault="00903F90" w:rsidP="00325155">
      <w:pPr>
        <w:tabs>
          <w:tab w:val="left" w:pos="1490"/>
        </w:tabs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</w:p>
    <w:p w14:paraId="4C845DCB" w14:textId="1367ECEB" w:rsidR="006609F6" w:rsidRPr="000018B0" w:rsidRDefault="006609F6" w:rsidP="00325155">
      <w:pPr>
        <w:tabs>
          <w:tab w:val="left" w:pos="1490"/>
        </w:tabs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  <w:r w:rsidRPr="000018B0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lastRenderedPageBreak/>
        <w:t xml:space="preserve">Scenario </w:t>
      </w:r>
      <w:r w:rsidR="00D206F9" w:rsidRPr="000018B0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>3</w:t>
      </w:r>
    </w:p>
    <w:p w14:paraId="1A41C7CA" w14:textId="7CBEBB1A" w:rsidR="00903F90" w:rsidRDefault="006609F6" w:rsidP="00325155">
      <w:pPr>
        <w:tabs>
          <w:tab w:val="left" w:pos="1490"/>
        </w:tabs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  <w:r w:rsidRPr="000018B0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 xml:space="preserve">How can you engage a worker who </w:t>
      </w:r>
      <w:r w:rsidR="00903F90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 xml:space="preserve">refuses to look for a </w:t>
      </w:r>
      <w:r w:rsidRPr="000018B0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>sedentary job until the doctor releases</w:t>
      </w:r>
      <w:r w:rsidR="00903F90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 xml:space="preserve"> (from labor to sedentary), even if VRC has advised AP will release them to a sedentary job?</w:t>
      </w:r>
    </w:p>
    <w:p w14:paraId="289FE9BC" w14:textId="5B045783" w:rsidR="009C2187" w:rsidRPr="000018B0" w:rsidRDefault="00903F90" w:rsidP="009C2187">
      <w:pPr>
        <w:tabs>
          <w:tab w:val="left" w:pos="1490"/>
        </w:tabs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  <w:r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 xml:space="preserve">By the time AP releases worker, little time for JDS.  </w:t>
      </w:r>
      <w:r w:rsidR="009C2187" w:rsidRPr="000018B0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 xml:space="preserve">Waiting until the last-minute </w:t>
      </w:r>
      <w:r w:rsidRPr="000018B0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>decreases’</w:t>
      </w:r>
      <w:r w:rsidR="009C2187" w:rsidRPr="000018B0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 xml:space="preserve"> placement prospects</w:t>
      </w:r>
      <w:r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>.</w:t>
      </w:r>
    </w:p>
    <w:p w14:paraId="3F75335E" w14:textId="77777777" w:rsidR="00903F90" w:rsidRDefault="006609F6" w:rsidP="00325155">
      <w:pPr>
        <w:tabs>
          <w:tab w:val="left" w:pos="1490"/>
        </w:tabs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  <w:r w:rsidRPr="000018B0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>How can we communicate the process in a way that will help them understand we are trying to help them find a sedentary job for which it is likely the doctor will release them (assuming they cannot go back to JOI)?</w:t>
      </w:r>
      <w:r w:rsidR="009C2187" w:rsidRPr="000018B0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 xml:space="preserve">  </w:t>
      </w:r>
    </w:p>
    <w:p w14:paraId="403BD9B1" w14:textId="605BDE8A" w:rsidR="006609F6" w:rsidRPr="000018B0" w:rsidRDefault="009C2187" w:rsidP="00325155">
      <w:pPr>
        <w:tabs>
          <w:tab w:val="left" w:pos="1490"/>
        </w:tabs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  <w:r w:rsidRPr="000018B0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>Would earlier communication on this subject as to know what to expect, etc., help?</w:t>
      </w:r>
      <w:r w:rsidR="003723E1" w:rsidRPr="000018B0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 xml:space="preserve">  If so, what would that look like?</w:t>
      </w:r>
    </w:p>
    <w:p w14:paraId="6CB2FEFF" w14:textId="61645274" w:rsidR="0079636E" w:rsidRPr="000018B0" w:rsidRDefault="0079636E" w:rsidP="00325155">
      <w:pPr>
        <w:tabs>
          <w:tab w:val="left" w:pos="1490"/>
        </w:tabs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</w:p>
    <w:p w14:paraId="60BC23E0" w14:textId="2CB92C42" w:rsidR="003723E1" w:rsidRPr="000018B0" w:rsidRDefault="003723E1" w:rsidP="00325155">
      <w:pPr>
        <w:tabs>
          <w:tab w:val="left" w:pos="1490"/>
        </w:tabs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</w:p>
    <w:p w14:paraId="56E39852" w14:textId="77777777" w:rsidR="003723E1" w:rsidRPr="000018B0" w:rsidRDefault="003723E1" w:rsidP="00325155">
      <w:pPr>
        <w:tabs>
          <w:tab w:val="left" w:pos="1490"/>
        </w:tabs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</w:p>
    <w:p w14:paraId="5D89F7B7" w14:textId="77777777" w:rsidR="00903F90" w:rsidRDefault="00903F90" w:rsidP="00325155">
      <w:pPr>
        <w:tabs>
          <w:tab w:val="left" w:pos="1490"/>
        </w:tabs>
        <w:rPr>
          <w:rFonts w:ascii="Century Gothic" w:hAnsi="Century Gothic"/>
          <w:b/>
          <w:bCs/>
          <w:color w:val="002060"/>
          <w:sz w:val="40"/>
          <w:szCs w:val="40"/>
        </w:rPr>
      </w:pPr>
    </w:p>
    <w:p w14:paraId="0B5BDAFA" w14:textId="77777777" w:rsidR="00903F90" w:rsidRDefault="00903F90" w:rsidP="00325155">
      <w:pPr>
        <w:tabs>
          <w:tab w:val="left" w:pos="1490"/>
        </w:tabs>
        <w:rPr>
          <w:rFonts w:ascii="Century Gothic" w:hAnsi="Century Gothic"/>
          <w:b/>
          <w:bCs/>
          <w:color w:val="002060"/>
          <w:sz w:val="40"/>
          <w:szCs w:val="40"/>
        </w:rPr>
      </w:pPr>
    </w:p>
    <w:p w14:paraId="5277C06F" w14:textId="77777777" w:rsidR="00903F90" w:rsidRDefault="00903F90" w:rsidP="00325155">
      <w:pPr>
        <w:tabs>
          <w:tab w:val="left" w:pos="1490"/>
        </w:tabs>
        <w:rPr>
          <w:rFonts w:ascii="Century Gothic" w:hAnsi="Century Gothic"/>
          <w:b/>
          <w:bCs/>
          <w:color w:val="002060"/>
          <w:sz w:val="40"/>
          <w:szCs w:val="40"/>
        </w:rPr>
      </w:pPr>
    </w:p>
    <w:p w14:paraId="3C41FC96" w14:textId="77777777" w:rsidR="00903F90" w:rsidRDefault="00903F90" w:rsidP="00325155">
      <w:pPr>
        <w:tabs>
          <w:tab w:val="left" w:pos="1490"/>
        </w:tabs>
        <w:rPr>
          <w:rFonts w:ascii="Century Gothic" w:hAnsi="Century Gothic"/>
          <w:b/>
          <w:bCs/>
          <w:color w:val="002060"/>
          <w:sz w:val="40"/>
          <w:szCs w:val="40"/>
        </w:rPr>
      </w:pPr>
    </w:p>
    <w:p w14:paraId="153A48AF" w14:textId="571E30C6" w:rsidR="0079636E" w:rsidRPr="000018B0" w:rsidRDefault="0079636E" w:rsidP="00325155">
      <w:pPr>
        <w:tabs>
          <w:tab w:val="left" w:pos="1490"/>
        </w:tabs>
        <w:rPr>
          <w:rFonts w:ascii="Century Gothic" w:hAnsi="Century Gothic"/>
          <w:b/>
          <w:bCs/>
          <w:color w:val="002060"/>
          <w:sz w:val="40"/>
          <w:szCs w:val="40"/>
        </w:rPr>
      </w:pPr>
      <w:r w:rsidRPr="000018B0">
        <w:rPr>
          <w:rFonts w:ascii="Century Gothic" w:hAnsi="Century Gothic"/>
          <w:b/>
          <w:bCs/>
          <w:color w:val="002060"/>
          <w:sz w:val="40"/>
          <w:szCs w:val="40"/>
        </w:rPr>
        <w:lastRenderedPageBreak/>
        <w:t xml:space="preserve">Scenario </w:t>
      </w:r>
      <w:r w:rsidR="00D206F9" w:rsidRPr="000018B0">
        <w:rPr>
          <w:rFonts w:ascii="Century Gothic" w:hAnsi="Century Gothic"/>
          <w:b/>
          <w:bCs/>
          <w:color w:val="002060"/>
          <w:sz w:val="40"/>
          <w:szCs w:val="40"/>
        </w:rPr>
        <w:t>4</w:t>
      </w:r>
    </w:p>
    <w:p w14:paraId="6B0CF16F" w14:textId="5534CA13" w:rsidR="0079636E" w:rsidRPr="000018B0" w:rsidRDefault="00903F90" w:rsidP="00325155">
      <w:pPr>
        <w:tabs>
          <w:tab w:val="left" w:pos="1490"/>
        </w:tabs>
        <w:rPr>
          <w:rFonts w:ascii="Century Gothic" w:hAnsi="Century Gothic"/>
          <w:b/>
          <w:bCs/>
          <w:color w:val="002060"/>
          <w:sz w:val="40"/>
          <w:szCs w:val="40"/>
        </w:rPr>
      </w:pPr>
      <w:r>
        <w:rPr>
          <w:rFonts w:ascii="Century Gothic" w:hAnsi="Century Gothic"/>
          <w:b/>
          <w:bCs/>
          <w:color w:val="002060"/>
          <w:sz w:val="40"/>
          <w:szCs w:val="40"/>
        </w:rPr>
        <w:t xml:space="preserve">A worker is referred for job placement.  </w:t>
      </w:r>
      <w:r w:rsidR="0079636E" w:rsidRPr="000018B0">
        <w:rPr>
          <w:rFonts w:ascii="Century Gothic" w:hAnsi="Century Gothic"/>
          <w:b/>
          <w:bCs/>
          <w:color w:val="002060"/>
          <w:sz w:val="40"/>
          <w:szCs w:val="40"/>
        </w:rPr>
        <w:t xml:space="preserve">Should lead VRC stay engaged, and if worker stops responding, intervene, or let the worker and the person helping </w:t>
      </w:r>
      <w:r>
        <w:rPr>
          <w:rFonts w:ascii="Century Gothic" w:hAnsi="Century Gothic"/>
          <w:b/>
          <w:bCs/>
          <w:color w:val="002060"/>
          <w:sz w:val="40"/>
          <w:szCs w:val="40"/>
        </w:rPr>
        <w:t>with placement</w:t>
      </w:r>
      <w:r w:rsidR="0079636E" w:rsidRPr="000018B0">
        <w:rPr>
          <w:rFonts w:ascii="Century Gothic" w:hAnsi="Century Gothic"/>
          <w:b/>
          <w:bCs/>
          <w:color w:val="002060"/>
          <w:sz w:val="40"/>
          <w:szCs w:val="40"/>
        </w:rPr>
        <w:t xml:space="preserve"> figure it out together?  How will the intervention, or lack thereof, affect a successful job placement?</w:t>
      </w:r>
    </w:p>
    <w:p w14:paraId="6DD4C784" w14:textId="16F70166" w:rsidR="00D30B1A" w:rsidRDefault="00D30B1A" w:rsidP="00325155">
      <w:pPr>
        <w:tabs>
          <w:tab w:val="left" w:pos="1490"/>
        </w:tabs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10B03706" w14:textId="77777777" w:rsidR="0079636E" w:rsidRPr="006609F6" w:rsidRDefault="0079636E" w:rsidP="00325155">
      <w:pPr>
        <w:tabs>
          <w:tab w:val="left" w:pos="1490"/>
        </w:tabs>
        <w:rPr>
          <w:b/>
          <w:bCs/>
          <w:color w:val="538135" w:themeColor="accent6" w:themeShade="BF"/>
          <w:sz w:val="28"/>
          <w:szCs w:val="28"/>
        </w:rPr>
      </w:pPr>
    </w:p>
    <w:sectPr w:rsidR="0079636E" w:rsidRPr="006609F6" w:rsidSect="00325155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B"/>
    <w:rsid w:val="000018B0"/>
    <w:rsid w:val="00096E81"/>
    <w:rsid w:val="000B2CE0"/>
    <w:rsid w:val="000E409E"/>
    <w:rsid w:val="00112984"/>
    <w:rsid w:val="001911EB"/>
    <w:rsid w:val="002561E3"/>
    <w:rsid w:val="00316D3B"/>
    <w:rsid w:val="00325155"/>
    <w:rsid w:val="003554C1"/>
    <w:rsid w:val="003723E1"/>
    <w:rsid w:val="003B77FA"/>
    <w:rsid w:val="00526CC0"/>
    <w:rsid w:val="006609F6"/>
    <w:rsid w:val="0079636E"/>
    <w:rsid w:val="00893931"/>
    <w:rsid w:val="00903F90"/>
    <w:rsid w:val="009903F6"/>
    <w:rsid w:val="009C2187"/>
    <w:rsid w:val="009E2585"/>
    <w:rsid w:val="00AD729C"/>
    <w:rsid w:val="00BD7638"/>
    <w:rsid w:val="00C60ED1"/>
    <w:rsid w:val="00D206F9"/>
    <w:rsid w:val="00D30B1A"/>
    <w:rsid w:val="00DF1D74"/>
    <w:rsid w:val="00E6614C"/>
    <w:rsid w:val="00E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976B"/>
  <w15:chartTrackingRefBased/>
  <w15:docId w15:val="{794C3C6F-549F-4679-98EE-25C499E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biggs</dc:creator>
  <cp:keywords/>
  <dc:description/>
  <cp:lastModifiedBy>Katrina Taylor</cp:lastModifiedBy>
  <cp:revision>2</cp:revision>
  <dcterms:created xsi:type="dcterms:W3CDTF">2020-08-26T17:17:00Z</dcterms:created>
  <dcterms:modified xsi:type="dcterms:W3CDTF">2020-08-26T17:17:00Z</dcterms:modified>
</cp:coreProperties>
</file>